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F89" w:rsidRDefault="009C6C09" w:rsidP="00B53FE3">
      <w:pPr>
        <w:pStyle w:val="a9"/>
        <w:ind w:left="5580"/>
        <w:jc w:val="left"/>
        <w:rPr>
          <w:bCs/>
          <w:sz w:val="24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</w:t>
      </w:r>
    </w:p>
    <w:p w:rsidR="00F34247" w:rsidRPr="00F34247" w:rsidRDefault="00F34247" w:rsidP="00F34247">
      <w:pPr>
        <w:pStyle w:val="a9"/>
        <w:ind w:left="5580"/>
        <w:jc w:val="left"/>
        <w:rPr>
          <w:bCs/>
          <w:sz w:val="24"/>
        </w:rPr>
      </w:pPr>
      <w:r>
        <w:rPr>
          <w:bCs/>
          <w:sz w:val="24"/>
        </w:rPr>
        <w:t>ЗАТВЕРДЖ</w:t>
      </w:r>
      <w:r w:rsidRPr="00F34247">
        <w:rPr>
          <w:bCs/>
          <w:sz w:val="24"/>
        </w:rPr>
        <w:t>ЕНО</w:t>
      </w:r>
    </w:p>
    <w:p w:rsidR="00F34247" w:rsidRDefault="00F34247" w:rsidP="00F34247">
      <w:pPr>
        <w:pStyle w:val="a9"/>
        <w:ind w:left="5580"/>
        <w:jc w:val="left"/>
        <w:rPr>
          <w:bCs/>
          <w:sz w:val="24"/>
        </w:rPr>
      </w:pPr>
      <w:r w:rsidRPr="00F34247">
        <w:rPr>
          <w:bCs/>
          <w:sz w:val="24"/>
        </w:rPr>
        <w:t xml:space="preserve">рішенням </w:t>
      </w:r>
      <w:r>
        <w:rPr>
          <w:bCs/>
          <w:sz w:val="24"/>
        </w:rPr>
        <w:t xml:space="preserve"> Кремінської міської ради  </w:t>
      </w:r>
    </w:p>
    <w:p w:rsidR="00F34247" w:rsidRPr="00F34247" w:rsidRDefault="00F34247" w:rsidP="00F34247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F34247">
        <w:rPr>
          <w:rFonts w:ascii="Times New Roman" w:hAnsi="Times New Roman"/>
          <w:b/>
          <w:sz w:val="26"/>
          <w:szCs w:val="26"/>
          <w:lang w:val="uk-UA"/>
        </w:rPr>
        <w:t xml:space="preserve">           </w:t>
      </w:r>
      <w:r w:rsidRPr="00F34247">
        <w:rPr>
          <w:rFonts w:ascii="Times New Roman" w:hAnsi="Times New Roman"/>
          <w:b/>
          <w:sz w:val="26"/>
          <w:szCs w:val="26"/>
          <w:lang w:val="uk-UA"/>
        </w:rPr>
        <w:tab/>
      </w:r>
      <w:r w:rsidRPr="00F34247">
        <w:rPr>
          <w:rFonts w:ascii="Times New Roman" w:hAnsi="Times New Roman"/>
          <w:b/>
          <w:sz w:val="26"/>
          <w:szCs w:val="26"/>
          <w:lang w:val="uk-UA"/>
        </w:rPr>
        <w:tab/>
      </w:r>
      <w:r w:rsidRPr="00F34247">
        <w:rPr>
          <w:rFonts w:ascii="Times New Roman" w:hAnsi="Times New Roman"/>
          <w:b/>
          <w:sz w:val="26"/>
          <w:szCs w:val="26"/>
          <w:lang w:val="uk-UA"/>
        </w:rPr>
        <w:tab/>
      </w:r>
      <w:r w:rsidRPr="00F34247">
        <w:rPr>
          <w:rFonts w:ascii="Times New Roman" w:hAnsi="Times New Roman"/>
          <w:b/>
          <w:sz w:val="26"/>
          <w:szCs w:val="26"/>
          <w:lang w:val="uk-UA"/>
        </w:rPr>
        <w:tab/>
        <w:t xml:space="preserve">      </w:t>
      </w:r>
      <w:r w:rsidRPr="00F34247">
        <w:rPr>
          <w:rFonts w:ascii="Times New Roman" w:hAnsi="Times New Roman"/>
          <w:sz w:val="26"/>
          <w:szCs w:val="26"/>
          <w:lang w:val="uk-UA"/>
        </w:rPr>
        <w:t>29.06.2016 №12/10</w:t>
      </w:r>
    </w:p>
    <w:p w:rsidR="00DA592F" w:rsidRDefault="00DA592F" w:rsidP="009C6C09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  <w:lang w:val="uk-UA"/>
        </w:rPr>
      </w:pPr>
    </w:p>
    <w:p w:rsidR="009C6C09" w:rsidRPr="007A1AB3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  <w:r w:rsidRPr="007A1AB3">
        <w:rPr>
          <w:rFonts w:ascii="Times New Roman" w:hAnsi="Times New Roman"/>
          <w:b/>
          <w:sz w:val="26"/>
          <w:szCs w:val="26"/>
        </w:rPr>
        <w:t>ТЕХНОЛОГІЧНА КАРТКА</w:t>
      </w: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  <w:r w:rsidRPr="007A1AB3">
        <w:rPr>
          <w:rFonts w:ascii="Times New Roman" w:hAnsi="Times New Roman"/>
          <w:b/>
          <w:sz w:val="26"/>
          <w:szCs w:val="26"/>
        </w:rPr>
        <w:t>процесу надання адміністративної послуги</w:t>
      </w:r>
    </w:p>
    <w:p w:rsidR="00FF3F8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</w:rPr>
        <w:t>«</w:t>
      </w:r>
      <w:bookmarkStart w:id="0" w:name="_GoBack"/>
      <w:r>
        <w:rPr>
          <w:rFonts w:ascii="Times New Roman" w:hAnsi="Times New Roman"/>
          <w:b/>
          <w:sz w:val="26"/>
          <w:szCs w:val="26"/>
        </w:rPr>
        <w:t xml:space="preserve">Взяття на </w:t>
      </w:r>
      <w:proofErr w:type="gramStart"/>
      <w:r>
        <w:rPr>
          <w:rFonts w:ascii="Times New Roman" w:hAnsi="Times New Roman"/>
          <w:b/>
          <w:sz w:val="26"/>
          <w:szCs w:val="26"/>
        </w:rPr>
        <w:t>обл</w:t>
      </w:r>
      <w:proofErr w:type="gramEnd"/>
      <w:r>
        <w:rPr>
          <w:rFonts w:ascii="Times New Roman" w:hAnsi="Times New Roman"/>
          <w:b/>
          <w:sz w:val="26"/>
          <w:szCs w:val="26"/>
        </w:rPr>
        <w:t>ік безхазяйного нерухомого майна</w:t>
      </w:r>
      <w:bookmarkEnd w:id="0"/>
      <w:r>
        <w:rPr>
          <w:rFonts w:ascii="Times New Roman" w:hAnsi="Times New Roman"/>
          <w:b/>
          <w:sz w:val="26"/>
          <w:szCs w:val="26"/>
        </w:rPr>
        <w:t>»</w:t>
      </w:r>
    </w:p>
    <w:p w:rsidR="009C6C09" w:rsidRPr="00DA1D0F" w:rsidRDefault="009C6C09" w:rsidP="00DA592F">
      <w:pPr>
        <w:spacing w:after="0" w:line="240" w:lineRule="auto"/>
        <w:ind w:left="-426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962"/>
        <w:gridCol w:w="2268"/>
        <w:gridCol w:w="2693"/>
      </w:tblGrid>
      <w:tr w:rsidR="009C6C09" w:rsidRPr="00FB3797" w:rsidTr="00DA592F">
        <w:tc>
          <w:tcPr>
            <w:tcW w:w="56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№ з/</w:t>
            </w:r>
            <w:proofErr w:type="gramStart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962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268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Відповідальна особа</w:t>
            </w:r>
          </w:p>
        </w:tc>
        <w:tc>
          <w:tcPr>
            <w:tcW w:w="2693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Строки виконання етапі</w:t>
            </w:r>
            <w:proofErr w:type="gramStart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</w:p>
        </w:tc>
      </w:tr>
      <w:tr w:rsidR="00F868DA" w:rsidRPr="00FB3797" w:rsidTr="00DA592F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Інформування про види послуг, порядок заповнення заяви, перелі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документів тощо.</w:t>
            </w:r>
          </w:p>
        </w:tc>
        <w:tc>
          <w:tcPr>
            <w:tcW w:w="2268" w:type="dxa"/>
            <w:shd w:val="clear" w:color="auto" w:fill="auto"/>
          </w:tcPr>
          <w:p w:rsidR="00F868DA" w:rsidRDefault="00F868DA">
            <w:proofErr w:type="gramStart"/>
            <w:r w:rsidRPr="00F130F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F130F4">
              <w:rPr>
                <w:rFonts w:ascii="Times New Roman" w:hAnsi="Times New Roman"/>
                <w:sz w:val="24"/>
                <w:szCs w:val="24"/>
              </w:rPr>
              <w:t>ілоконь Т.О.</w:t>
            </w:r>
          </w:p>
        </w:tc>
        <w:tc>
          <w:tcPr>
            <w:tcW w:w="2693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момент звернення.</w:t>
            </w:r>
          </w:p>
        </w:tc>
      </w:tr>
      <w:tr w:rsidR="00F868DA" w:rsidRPr="00FB3797" w:rsidTr="00DA592F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62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Прийняття заяви про взяття на 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>ік безхазяйного нерухомого майна, а також документів, необхідних для її проведення, та реєстрація у базі даних про реєстрацію заяв і запитів Державного реєстру речових прав на нерухоме майно.</w:t>
            </w:r>
          </w:p>
        </w:tc>
        <w:tc>
          <w:tcPr>
            <w:tcW w:w="2268" w:type="dxa"/>
            <w:shd w:val="clear" w:color="auto" w:fill="auto"/>
          </w:tcPr>
          <w:p w:rsidR="00F868DA" w:rsidRDefault="00F868DA">
            <w:proofErr w:type="gramStart"/>
            <w:r w:rsidRPr="00F130F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F130F4">
              <w:rPr>
                <w:rFonts w:ascii="Times New Roman" w:hAnsi="Times New Roman"/>
                <w:sz w:val="24"/>
                <w:szCs w:val="24"/>
              </w:rPr>
              <w:t>ілоконь Т.О.</w:t>
            </w:r>
          </w:p>
        </w:tc>
        <w:tc>
          <w:tcPr>
            <w:tcW w:w="2693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момент звернення.</w:t>
            </w:r>
          </w:p>
        </w:tc>
      </w:tr>
      <w:tr w:rsidR="00F868DA" w:rsidRPr="00FB3797" w:rsidTr="00DA592F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962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майно.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F868DA" w:rsidRDefault="00F868DA">
            <w:proofErr w:type="gramStart"/>
            <w:r w:rsidRPr="00F130F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F130F4">
              <w:rPr>
                <w:rFonts w:ascii="Times New Roman" w:hAnsi="Times New Roman"/>
                <w:sz w:val="24"/>
                <w:szCs w:val="24"/>
              </w:rPr>
              <w:t>ілоконь Т.О.</w:t>
            </w:r>
          </w:p>
        </w:tc>
        <w:tc>
          <w:tcPr>
            <w:tcW w:w="2693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момент звернення.</w:t>
            </w:r>
          </w:p>
        </w:tc>
      </w:tr>
      <w:tr w:rsidR="00F868DA" w:rsidRPr="00FB3797" w:rsidTr="00DA592F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962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Передача за допомогою програмного забезпечення Державного реєстру речових прав на нерухоме майно документів до органу державної реєстрації прав.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F868DA" w:rsidRDefault="00F868DA">
            <w:proofErr w:type="gramStart"/>
            <w:r w:rsidRPr="00F130F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F130F4">
              <w:rPr>
                <w:rFonts w:ascii="Times New Roman" w:hAnsi="Times New Roman"/>
                <w:sz w:val="24"/>
                <w:szCs w:val="24"/>
              </w:rPr>
              <w:t>ілоконь Т.О.</w:t>
            </w:r>
          </w:p>
        </w:tc>
        <w:tc>
          <w:tcPr>
            <w:tcW w:w="2693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момент звернення.</w:t>
            </w:r>
          </w:p>
        </w:tc>
      </w:tr>
      <w:tr w:rsidR="00F868DA" w:rsidRPr="00FB3797" w:rsidTr="00DA592F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962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left="-57" w:right="-57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Опрацювання заяви про взяття на 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>ік безхазяйного нерухомого майна, а також документів, необхідних для її проведення та оформлення результату надання адміністративної послуги, зокрема: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868DA" w:rsidRDefault="00F868DA">
            <w:proofErr w:type="gramStart"/>
            <w:r w:rsidRPr="00F130F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F130F4">
              <w:rPr>
                <w:rFonts w:ascii="Times New Roman" w:hAnsi="Times New Roman"/>
                <w:sz w:val="24"/>
                <w:szCs w:val="24"/>
              </w:rPr>
              <w:t>ілоконь Т.О.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день надходження заяви.  </w:t>
            </w:r>
          </w:p>
        </w:tc>
      </w:tr>
      <w:tr w:rsidR="00F868DA" w:rsidRPr="00FB3797" w:rsidTr="00DA592F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4962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розгляд заяви про взяття на 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>ік безхазяйного нерухомого майна та документів, необхідних для її проведення;</w:t>
            </w:r>
          </w:p>
        </w:tc>
        <w:tc>
          <w:tcPr>
            <w:tcW w:w="2268" w:type="dxa"/>
            <w:vMerge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68DA" w:rsidRPr="00FB3797" w:rsidTr="00DA592F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4962" w:type="dxa"/>
            <w:shd w:val="clear" w:color="auto" w:fill="auto"/>
          </w:tcPr>
          <w:p w:rsidR="00F868DA" w:rsidRPr="00FB3797" w:rsidRDefault="00F868DA" w:rsidP="00E330BA">
            <w:pPr>
              <w:tabs>
                <w:tab w:val="left" w:pos="4395"/>
              </w:tabs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прийняття 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>ішення про взяття на облік безхазяйного нерухомого майна або про відмову у взятті на облік безхазяйного нерухомого майна.</w:t>
            </w:r>
          </w:p>
        </w:tc>
        <w:tc>
          <w:tcPr>
            <w:tcW w:w="2268" w:type="dxa"/>
            <w:vMerge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68DA" w:rsidRPr="00FB3797" w:rsidTr="00DA592F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962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Передача за допомогою програмного забезпечення Державного реєстру речових прав на нерухоме майно результату надання адміністративної послуги.</w:t>
            </w:r>
          </w:p>
        </w:tc>
        <w:tc>
          <w:tcPr>
            <w:tcW w:w="2268" w:type="dxa"/>
            <w:shd w:val="clear" w:color="auto" w:fill="auto"/>
          </w:tcPr>
          <w:p w:rsidR="00F868DA" w:rsidRDefault="00F868DA">
            <w:proofErr w:type="gramStart"/>
            <w:r w:rsidRPr="00F130F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F130F4">
              <w:rPr>
                <w:rFonts w:ascii="Times New Roman" w:hAnsi="Times New Roman"/>
                <w:sz w:val="24"/>
                <w:szCs w:val="24"/>
              </w:rPr>
              <w:t>ілоконь Т.О.</w:t>
            </w:r>
          </w:p>
        </w:tc>
        <w:tc>
          <w:tcPr>
            <w:tcW w:w="2693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В день прийняття 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>ішення про взяття на облік безхазяйного нерухомого майна або про відмову у взятті на облік безхазяйного нерухомого майна.</w:t>
            </w:r>
          </w:p>
        </w:tc>
      </w:tr>
      <w:tr w:rsidR="009C6C09" w:rsidRPr="00FB3797" w:rsidTr="00DA592F">
        <w:tc>
          <w:tcPr>
            <w:tcW w:w="56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962" w:type="dxa"/>
            <w:shd w:val="clear" w:color="auto" w:fill="auto"/>
          </w:tcPr>
          <w:p w:rsidR="009C6C09" w:rsidRPr="00FB3797" w:rsidRDefault="009C6C09" w:rsidP="00F342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Видача або надсилання поштою </w:t>
            </w:r>
            <w:r w:rsidR="00F34247">
              <w:rPr>
                <w:rFonts w:ascii="Times New Roman" w:hAnsi="Times New Roman"/>
                <w:sz w:val="24"/>
                <w:szCs w:val="24"/>
                <w:lang w:val="uk-UA"/>
              </w:rPr>
              <w:t>інформаційної довідки</w:t>
            </w:r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з Державного реєстру речових прав на нерухоме майно або 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>ішення про відмову у взятті на облік безхазяйного нерухомого майна.</w:t>
            </w:r>
          </w:p>
        </w:tc>
        <w:tc>
          <w:tcPr>
            <w:tcW w:w="2268" w:type="dxa"/>
            <w:shd w:val="clear" w:color="auto" w:fill="auto"/>
          </w:tcPr>
          <w:p w:rsidR="009C6C09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ілоконь Т.О.</w:t>
            </w:r>
          </w:p>
        </w:tc>
        <w:tc>
          <w:tcPr>
            <w:tcW w:w="2693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В день прийняття 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>ішення про взяття на облік безхазяйного нерухомого майна або про відмову у взятті на облік безхазяйного нерухомого майна.</w:t>
            </w:r>
          </w:p>
        </w:tc>
      </w:tr>
    </w:tbl>
    <w:p w:rsidR="009C6C09" w:rsidRPr="007A1AB3" w:rsidRDefault="009C6C09" w:rsidP="00FC5DE9">
      <w:pPr>
        <w:spacing w:after="0" w:line="240" w:lineRule="auto"/>
        <w:jc w:val="both"/>
        <w:rPr>
          <w:b/>
          <w:sz w:val="26"/>
          <w:szCs w:val="26"/>
        </w:rPr>
      </w:pPr>
      <w:r w:rsidRPr="00DA1D0F">
        <w:rPr>
          <w:rFonts w:ascii="Times New Roman" w:hAnsi="Times New Roman"/>
          <w:sz w:val="26"/>
          <w:szCs w:val="26"/>
        </w:rPr>
        <w:t>Дії</w:t>
      </w:r>
      <w:r>
        <w:rPr>
          <w:rFonts w:ascii="Times New Roman" w:hAnsi="Times New Roman"/>
          <w:sz w:val="26"/>
          <w:szCs w:val="26"/>
        </w:rPr>
        <w:t xml:space="preserve"> або бездіяльність державного реєстратора можуть бути оскаржені </w:t>
      </w:r>
      <w:r w:rsidR="00DA592F">
        <w:rPr>
          <w:rFonts w:ascii="Times New Roman" w:hAnsi="Times New Roman"/>
          <w:sz w:val="26"/>
          <w:szCs w:val="26"/>
          <w:lang w:val="uk-UA"/>
        </w:rPr>
        <w:t>в</w:t>
      </w:r>
      <w:r>
        <w:rPr>
          <w:rFonts w:ascii="Times New Roman" w:hAnsi="Times New Roman"/>
          <w:sz w:val="26"/>
          <w:szCs w:val="26"/>
        </w:rPr>
        <w:t xml:space="preserve"> суд</w:t>
      </w:r>
      <w:r w:rsidR="00DA592F">
        <w:rPr>
          <w:rFonts w:ascii="Times New Roman" w:hAnsi="Times New Roman"/>
          <w:sz w:val="26"/>
          <w:szCs w:val="26"/>
          <w:lang w:val="uk-UA"/>
        </w:rPr>
        <w:t>і</w:t>
      </w:r>
      <w:r>
        <w:rPr>
          <w:rFonts w:ascii="Times New Roman" w:hAnsi="Times New Roman"/>
          <w:sz w:val="26"/>
          <w:szCs w:val="26"/>
        </w:rPr>
        <w:t>.</w:t>
      </w:r>
    </w:p>
    <w:sectPr w:rsidR="009C6C09" w:rsidRPr="007A1AB3" w:rsidSect="00FC5DE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4027D"/>
    <w:multiLevelType w:val="hybridMultilevel"/>
    <w:tmpl w:val="C7160B0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D910FE"/>
    <w:multiLevelType w:val="hybridMultilevel"/>
    <w:tmpl w:val="C8120A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A274D"/>
    <w:multiLevelType w:val="hybridMultilevel"/>
    <w:tmpl w:val="B29A463A"/>
    <w:lvl w:ilvl="0" w:tplc="052A79A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37" w:hanging="360"/>
      </w:pPr>
    </w:lvl>
    <w:lvl w:ilvl="2" w:tplc="0422001B" w:tentative="1">
      <w:start w:val="1"/>
      <w:numFmt w:val="lowerRoman"/>
      <w:lvlText w:val="%3."/>
      <w:lvlJc w:val="right"/>
      <w:pPr>
        <w:ind w:left="2157" w:hanging="180"/>
      </w:pPr>
    </w:lvl>
    <w:lvl w:ilvl="3" w:tplc="0422000F" w:tentative="1">
      <w:start w:val="1"/>
      <w:numFmt w:val="decimal"/>
      <w:lvlText w:val="%4."/>
      <w:lvlJc w:val="left"/>
      <w:pPr>
        <w:ind w:left="2877" w:hanging="360"/>
      </w:pPr>
    </w:lvl>
    <w:lvl w:ilvl="4" w:tplc="04220019" w:tentative="1">
      <w:start w:val="1"/>
      <w:numFmt w:val="lowerLetter"/>
      <w:lvlText w:val="%5."/>
      <w:lvlJc w:val="left"/>
      <w:pPr>
        <w:ind w:left="3597" w:hanging="360"/>
      </w:pPr>
    </w:lvl>
    <w:lvl w:ilvl="5" w:tplc="0422001B" w:tentative="1">
      <w:start w:val="1"/>
      <w:numFmt w:val="lowerRoman"/>
      <w:lvlText w:val="%6."/>
      <w:lvlJc w:val="right"/>
      <w:pPr>
        <w:ind w:left="4317" w:hanging="180"/>
      </w:pPr>
    </w:lvl>
    <w:lvl w:ilvl="6" w:tplc="0422000F" w:tentative="1">
      <w:start w:val="1"/>
      <w:numFmt w:val="decimal"/>
      <w:lvlText w:val="%7."/>
      <w:lvlJc w:val="left"/>
      <w:pPr>
        <w:ind w:left="5037" w:hanging="360"/>
      </w:pPr>
    </w:lvl>
    <w:lvl w:ilvl="7" w:tplc="04220019" w:tentative="1">
      <w:start w:val="1"/>
      <w:numFmt w:val="lowerLetter"/>
      <w:lvlText w:val="%8."/>
      <w:lvlJc w:val="left"/>
      <w:pPr>
        <w:ind w:left="5757" w:hanging="360"/>
      </w:pPr>
    </w:lvl>
    <w:lvl w:ilvl="8" w:tplc="0422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>
    <w:useFELayout/>
  </w:compat>
  <w:rsids>
    <w:rsidRoot w:val="009C6C09"/>
    <w:rsid w:val="00145C6D"/>
    <w:rsid w:val="00153576"/>
    <w:rsid w:val="00157FBC"/>
    <w:rsid w:val="00184A7D"/>
    <w:rsid w:val="002E6AD0"/>
    <w:rsid w:val="002F6E0D"/>
    <w:rsid w:val="00332B36"/>
    <w:rsid w:val="003847D4"/>
    <w:rsid w:val="0039672C"/>
    <w:rsid w:val="00595423"/>
    <w:rsid w:val="005B4AB7"/>
    <w:rsid w:val="00640843"/>
    <w:rsid w:val="00794863"/>
    <w:rsid w:val="0095489B"/>
    <w:rsid w:val="009C6C09"/>
    <w:rsid w:val="00B52328"/>
    <w:rsid w:val="00B53FE3"/>
    <w:rsid w:val="00BC4A1C"/>
    <w:rsid w:val="00DA592F"/>
    <w:rsid w:val="00DC15FD"/>
    <w:rsid w:val="00F27981"/>
    <w:rsid w:val="00F34247"/>
    <w:rsid w:val="00F868DA"/>
    <w:rsid w:val="00FA0B1F"/>
    <w:rsid w:val="00FC5DE9"/>
    <w:rsid w:val="00FF3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C0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6C09"/>
    <w:pPr>
      <w:ind w:left="720"/>
      <w:contextualSpacing/>
    </w:pPr>
    <w:rPr>
      <w:rFonts w:ascii="Calibri" w:eastAsia="Calibri" w:hAnsi="Calibri" w:cs="Times New Roman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9C6C09"/>
    <w:pPr>
      <w:spacing w:after="0" w:line="240" w:lineRule="auto"/>
    </w:pPr>
    <w:rPr>
      <w:rFonts w:ascii="Tahoma" w:eastAsia="Calibri" w:hAnsi="Tahoma" w:cs="Tahoma"/>
      <w:sz w:val="16"/>
      <w:szCs w:val="16"/>
      <w:lang w:val="uk-UA"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9C6C09"/>
    <w:rPr>
      <w:rFonts w:ascii="Tahoma" w:eastAsia="Calibri" w:hAnsi="Tahoma" w:cs="Tahoma"/>
      <w:sz w:val="16"/>
      <w:szCs w:val="16"/>
      <w:lang w:val="uk-UA" w:eastAsia="en-US"/>
    </w:rPr>
  </w:style>
  <w:style w:type="character" w:styleId="a7">
    <w:name w:val="Hyperlink"/>
    <w:uiPriority w:val="99"/>
    <w:unhideWhenUsed/>
    <w:rsid w:val="009C6C09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9C6C09"/>
    <w:rPr>
      <w:color w:val="800080"/>
      <w:u w:val="single"/>
    </w:rPr>
  </w:style>
  <w:style w:type="paragraph" w:styleId="a9">
    <w:name w:val="Title"/>
    <w:basedOn w:val="a"/>
    <w:next w:val="a"/>
    <w:link w:val="aa"/>
    <w:qFormat/>
    <w:rsid w:val="0039672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character" w:customStyle="1" w:styleId="aa">
    <w:name w:val="Название Знак"/>
    <w:basedOn w:val="a0"/>
    <w:link w:val="a9"/>
    <w:rsid w:val="0039672C"/>
    <w:rPr>
      <w:rFonts w:ascii="Times New Roman" w:eastAsia="Times New Roman" w:hAnsi="Times New Roman" w:cs="Times New Roman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9ED27-BC5F-46FA-B238-6746A5F49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User</cp:lastModifiedBy>
  <cp:revision>17</cp:revision>
  <cp:lastPrinted>2016-07-02T11:30:00Z</cp:lastPrinted>
  <dcterms:created xsi:type="dcterms:W3CDTF">2016-06-15T07:56:00Z</dcterms:created>
  <dcterms:modified xsi:type="dcterms:W3CDTF">2016-07-08T06:35:00Z</dcterms:modified>
</cp:coreProperties>
</file>